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B2624F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am fost tras la răspundere penală ș</w:t>
      </w:r>
      <w:r w:rsidR="00C12A56">
        <w:rPr>
          <w:sz w:val="28"/>
          <w:szCs w:val="28"/>
          <w:lang w:val="ro-RO"/>
        </w:rPr>
        <w:t xml:space="preserve">i nici nu am antecedente penale,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4022">
        <w:rPr>
          <w:rFonts w:ascii="Times New Roman" w:hAnsi="Times New Roman" w:cs="Times New Roman"/>
          <w:sz w:val="28"/>
          <w:szCs w:val="28"/>
        </w:rPr>
        <w:t>nr.________ telefon/mobil____________________,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538E4"/>
    <w:rsid w:val="004D4022"/>
    <w:rsid w:val="007E5714"/>
    <w:rsid w:val="008E3482"/>
    <w:rsid w:val="00B2624F"/>
    <w:rsid w:val="00C12A56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cp:lastPrinted>2014-10-28T08:18:00Z</cp:lastPrinted>
  <dcterms:created xsi:type="dcterms:W3CDTF">2016-09-16T08:29:00Z</dcterms:created>
  <dcterms:modified xsi:type="dcterms:W3CDTF">2016-09-16T08:29:00Z</dcterms:modified>
</cp:coreProperties>
</file>